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73823"/>
        <w:docPartObj>
          <w:docPartGallery w:val="Cover Pages"/>
          <w:docPartUnique/>
        </w:docPartObj>
      </w:sdtPr>
      <w:sdtContent>
        <w:p w:rsidR="00DF4C2E" w:rsidRDefault="00DF4C2E">
          <w:r>
            <w:rPr>
              <w:noProof/>
            </w:rPr>
            <w:pict>
              <v:rect id="_x0000_s1032" style="position:absolute;margin-left:0;margin-top:198.65pt;width:549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103676091"/>
                        <w:placeholder>
                          <w:docPart w:val="DD3192066D7E462583BF61ECDE008093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F4C2E" w:rsidRDefault="00DF4C2E">
                          <w:pPr>
                            <w:pStyle w:val="NoSpacing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Luck Is Not Chance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group id="_x0000_s1026" style="position:absolute;margin-left:1524.7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7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DF4C2E" w:rsidRDefault="00DF4C2E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hor"/>
                          <w:id w:val="103676095"/>
                          <w:placeholder>
                            <w:docPart w:val="7DA3B61DC3FC418EBBFC52A43C54AB18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DF4C2E" w:rsidRDefault="002B4654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Amy Cervantes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Company"/>
                          <w:id w:val="103676099"/>
                          <w:placeholder>
                            <w:docPart w:val="271FC47A88CA42E58C4FC963F5CFF4CF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DF4C2E" w:rsidRDefault="002B4654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Realistically Dreaming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103676103"/>
                          <w:placeholder>
                            <w:docPart w:val="760AB71B3B644363A845213AFDCA53F3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2-05-14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F4C2E" w:rsidRDefault="000A7557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5/14/2012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DF4C2E" w:rsidRDefault="002B4654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3.75pt;margin-top:195.7pt;width:271.5pt;height:276.1pt;z-index:251663360" fillcolor="#9bbb59 [3206]" strokecolor="#f2f2f2 [3041]" strokeweight="3pt">
                <v:shadow on="t" type="perspective" color="#4e6128 [1606]" opacity=".5" offset="1pt" offset2="-1pt"/>
                <v:textbox>
                  <w:txbxContent>
                    <w:p w:rsid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B4654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Luck is not chance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It’s toil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Fortune’s expensive smile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earned.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The Father of the Mine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Is that old-fashioned coin</w:t>
                      </w:r>
                    </w:p>
                    <w:p w:rsidR="009F46AB" w:rsidRPr="009F46AB" w:rsidRDefault="009F46AB" w:rsidP="009F46A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F46AB">
                        <w:rPr>
                          <w:color w:val="FFFFFF" w:themeColor="background1"/>
                          <w:sz w:val="28"/>
                          <w:szCs w:val="28"/>
                        </w:rPr>
                        <w:t>We spurned.</w:t>
                      </w:r>
                    </w:p>
                  </w:txbxContent>
                </v:textbox>
              </v:shape>
            </w:pict>
          </w:r>
          <w:r w:rsidR="00DF4C2E">
            <w:br w:type="page"/>
          </w:r>
        </w:p>
      </w:sdtContent>
    </w:sdt>
    <w:p w:rsidR="008D03CC" w:rsidRDefault="00394120">
      <w:r>
        <w:lastRenderedPageBreak/>
        <w:t>Amy Cervantes</w:t>
      </w:r>
    </w:p>
    <w:p w:rsidR="00394120" w:rsidRDefault="00394120">
      <w:r>
        <w:t>2a</w:t>
      </w:r>
    </w:p>
    <w:p w:rsidR="00394120" w:rsidRDefault="00270AA5">
      <w:r>
        <w:t>Realistically Dreaming</w:t>
      </w:r>
    </w:p>
    <w:p w:rsidR="00584B47" w:rsidRDefault="00394120" w:rsidP="00F92B1D">
      <w:pPr>
        <w:spacing w:line="480" w:lineRule="auto"/>
      </w:pPr>
      <w:r>
        <w:tab/>
        <w:t xml:space="preserve">Salt over the shoulder, black cats, and four-leaf clovers; </w:t>
      </w:r>
      <w:r w:rsidR="002B7B1D">
        <w:t>does one actually need to use such things</w:t>
      </w:r>
      <w:r w:rsidR="003A5830">
        <w:t>?</w:t>
      </w:r>
      <w:r w:rsidR="002B7B1D">
        <w:t xml:space="preserve"> </w:t>
      </w:r>
      <w:r w:rsidR="00B11462">
        <w:t>Emily Dicki</w:t>
      </w:r>
      <w:r w:rsidR="00584B47">
        <w:t xml:space="preserve">nson begs to differ. </w:t>
      </w:r>
      <w:r>
        <w:t xml:space="preserve">“Luck Is Not </w:t>
      </w:r>
      <w:r w:rsidR="00584B47">
        <w:t>Chance,” she says in her poem of the same name</w:t>
      </w:r>
      <w:r>
        <w:t>.</w:t>
      </w:r>
      <w:r w:rsidR="00EF30DB">
        <w:t xml:space="preserve"> Although it may sound rather contradictory, once analyzed, the poem brings clarity and realism</w:t>
      </w:r>
      <w:r w:rsidR="00383101">
        <w:t xml:space="preserve"> through her use of </w:t>
      </w:r>
      <w:r w:rsidR="009D7A29">
        <w:t>personification, alliteration</w:t>
      </w:r>
      <w:r w:rsidR="003A5830">
        <w:t xml:space="preserve"> and paradox</w:t>
      </w:r>
      <w:r w:rsidR="00584B47">
        <w:t>.</w:t>
      </w:r>
    </w:p>
    <w:p w:rsidR="00F41182" w:rsidRDefault="00584B47" w:rsidP="00F92B1D">
      <w:pPr>
        <w:spacing w:line="480" w:lineRule="auto"/>
      </w:pPr>
      <w:r>
        <w:tab/>
      </w:r>
      <w:r w:rsidR="00983047">
        <w:t xml:space="preserve">Hard work is what pays off, not </w:t>
      </w:r>
      <w:r w:rsidR="00B11462">
        <w:t>good fortune</w:t>
      </w:r>
      <w:r w:rsidR="00983047">
        <w:t>. Emily says “Luck is no</w:t>
      </w:r>
      <w:r w:rsidR="00DD6361">
        <w:t>t chan</w:t>
      </w:r>
      <w:r w:rsidR="00AF065B">
        <w:t xml:space="preserve">ce/ it’s toil (1-2)”. Here, she uses </w:t>
      </w:r>
      <w:r w:rsidR="003A5830">
        <w:t>paradox</w:t>
      </w:r>
      <w:r w:rsidR="00983047">
        <w:t>.</w:t>
      </w:r>
      <w:r w:rsidR="00DD6361">
        <w:t xml:space="preserve"> The dictionary meaning of ‘toil’ is “to progr</w:t>
      </w:r>
      <w:r w:rsidR="00383101">
        <w:t xml:space="preserve">ess slowly and with difficulty”. On the other hand, luck is as predictable as a manic three-year-old. </w:t>
      </w:r>
      <w:r w:rsidR="00F41182">
        <w:t xml:space="preserve">Toiling over something is the exact opposite of </w:t>
      </w:r>
      <w:r w:rsidR="00DE7980">
        <w:t xml:space="preserve">luck. </w:t>
      </w:r>
      <w:r w:rsidR="009D7A29">
        <w:t xml:space="preserve">Here, she has made water and </w:t>
      </w:r>
      <w:proofErr w:type="spellStart"/>
      <w:r w:rsidR="009D7A29">
        <w:t>oil</w:t>
      </w:r>
      <w:proofErr w:type="spellEnd"/>
      <w:r w:rsidR="009D7A29">
        <w:t xml:space="preserve"> mix so the end result is an overall better explanation of luck. </w:t>
      </w:r>
      <w:r w:rsidR="00383101">
        <w:t>Henceforth, by using two polar opposites, she more clearly exemplifies what luck is.</w:t>
      </w:r>
    </w:p>
    <w:p w:rsidR="00983047" w:rsidRDefault="00DF4C2E" w:rsidP="00F92B1D">
      <w:pPr>
        <w:spacing w:line="480" w:lineRule="auto"/>
      </w:pPr>
      <w:r>
        <w:tab/>
        <w:t xml:space="preserve">Many people, including Ralph Waldo Emerson, know that if someone ‘works and acquires, then one will have chained the wheel of chance.’  </w:t>
      </w:r>
      <w:r w:rsidR="005B1661">
        <w:t xml:space="preserve">The poem says </w:t>
      </w:r>
      <w:r w:rsidR="005A058B">
        <w:t xml:space="preserve">the same thing, but with </w:t>
      </w:r>
      <w:r w:rsidR="00E428DB">
        <w:t>alliteration</w:t>
      </w:r>
      <w:r w:rsidR="005A058B">
        <w:t xml:space="preserve">, </w:t>
      </w:r>
      <w:r w:rsidR="005B1661">
        <w:t>in lines 3-4 th</w:t>
      </w:r>
      <w:r w:rsidR="00B11462">
        <w:t>at for lady luck to smile on someone, they</w:t>
      </w:r>
      <w:r w:rsidR="005B1661">
        <w:t xml:space="preserve"> must work </w:t>
      </w:r>
      <w:r w:rsidR="00B11462">
        <w:t>thei</w:t>
      </w:r>
      <w:r w:rsidR="005B1661">
        <w:t>r way up.</w:t>
      </w:r>
      <w:r w:rsidR="006A5270" w:rsidRPr="006A5270">
        <w:t xml:space="preserve"> This is not a fairytale where Cinderella-</w:t>
      </w:r>
      <w:proofErr w:type="spellStart"/>
      <w:r w:rsidR="006A5270" w:rsidRPr="006A5270">
        <w:t>esque</w:t>
      </w:r>
      <w:proofErr w:type="spellEnd"/>
      <w:r w:rsidR="006A5270" w:rsidRPr="006A5270">
        <w:t xml:space="preserve"> people get the dream job by riding in pumpkins and singi</w:t>
      </w:r>
      <w:r w:rsidR="00C709B4">
        <w:t>ng with mice</w:t>
      </w:r>
      <w:r w:rsidR="005A058B">
        <w:t>. This is real life, and Emily makes it relatable by u</w:t>
      </w:r>
      <w:r w:rsidR="00435DF0">
        <w:t>sing personification and</w:t>
      </w:r>
      <w:r w:rsidR="005A058B">
        <w:t xml:space="preserve"> alliteration.</w:t>
      </w:r>
      <w:r w:rsidR="008D11CE">
        <w:t xml:space="preserve"> Alliteration aids in letting the words ‘lady luck’ slide smoothly off the tongue. </w:t>
      </w:r>
      <w:proofErr w:type="gramStart"/>
      <w:r w:rsidR="008D11CE">
        <w:t>This ties</w:t>
      </w:r>
      <w:proofErr w:type="gramEnd"/>
      <w:r w:rsidR="008D11CE">
        <w:t xml:space="preserve"> in with the personification of Ms. Luck, herself; being that she is known to be smooth and sly, with overflowing guile.</w:t>
      </w:r>
      <w:r w:rsidR="00F45D75">
        <w:t xml:space="preserve"> In these last lines, Dickenson says that there is no lady pulling the strings of our fate. Any outcome comes from within, because Emily believes in an external locus of control.</w:t>
      </w:r>
    </w:p>
    <w:p w:rsidR="009D7A29" w:rsidRDefault="007226B9" w:rsidP="00D778F5">
      <w:pPr>
        <w:spacing w:line="480" w:lineRule="auto"/>
      </w:pPr>
      <w:r>
        <w:tab/>
      </w:r>
      <w:r w:rsidR="007162A3">
        <w:t>She is not saying that humanity shouldn’t dream and</w:t>
      </w:r>
      <w:r w:rsidR="00435DF0">
        <w:t xml:space="preserve"> follow its ambitions. Ambitions </w:t>
      </w:r>
      <w:r w:rsidR="00B11462">
        <w:t xml:space="preserve">give purpose, and </w:t>
      </w:r>
      <w:r w:rsidR="00D778F5">
        <w:t xml:space="preserve">shouldn’t </w:t>
      </w:r>
      <w:r w:rsidR="00B11462">
        <w:t>be vanquished</w:t>
      </w:r>
      <w:r w:rsidR="00D778F5">
        <w:t>.</w:t>
      </w:r>
      <w:r w:rsidR="00B11462">
        <w:t xml:space="preserve"> As Dicki</w:t>
      </w:r>
      <w:r w:rsidR="00D778F5">
        <w:t xml:space="preserve">nson states at the end of her poem, “the Father of the </w:t>
      </w:r>
      <w:r w:rsidR="00D778F5">
        <w:lastRenderedPageBreak/>
        <w:t>Mine/ is that old-fashioned Coin/ we spurned (5</w:t>
      </w:r>
      <w:r w:rsidR="00B11462">
        <w:t>-7).” The</w:t>
      </w:r>
      <w:r w:rsidR="00D778F5">
        <w:t xml:space="preserve"> Father of the Mine is greatness and self-actualization</w:t>
      </w:r>
      <w:r w:rsidR="00435DF0">
        <w:t>; again, she uses personification to get her point across</w:t>
      </w:r>
      <w:r w:rsidR="00D778F5">
        <w:t xml:space="preserve">. This prominence </w:t>
      </w:r>
      <w:r w:rsidR="00435DF0">
        <w:t xml:space="preserve">of self-actualization </w:t>
      </w:r>
      <w:r w:rsidR="00D778F5">
        <w:t>comes from the ‘old-fashioned coin’ or, put simply, the little opportunities in life. The coin is the</w:t>
      </w:r>
      <w:r w:rsidR="00B11462">
        <w:t xml:space="preserve"> dream. She is saying that if</w:t>
      </w:r>
      <w:r w:rsidR="00D778F5">
        <w:t xml:space="preserve"> </w:t>
      </w:r>
      <w:r w:rsidR="00B11462">
        <w:t xml:space="preserve">dreams are </w:t>
      </w:r>
      <w:r w:rsidR="00D778F5">
        <w:t>cast away</w:t>
      </w:r>
      <w:r w:rsidR="00B11462">
        <w:t>,</w:t>
      </w:r>
      <w:r w:rsidR="00D778F5">
        <w:t xml:space="preserve"> </w:t>
      </w:r>
      <w:r w:rsidR="00B11462">
        <w:t xml:space="preserve">grandeur </w:t>
      </w:r>
      <w:r w:rsidR="00D778F5">
        <w:t>may never</w:t>
      </w:r>
      <w:r w:rsidR="00B11462">
        <w:t xml:space="preserve"> be</w:t>
      </w:r>
      <w:r w:rsidR="00D778F5">
        <w:t xml:space="preserve"> achieve</w:t>
      </w:r>
      <w:r w:rsidR="00B11462">
        <w:t>d</w:t>
      </w:r>
      <w:r w:rsidR="00D778F5">
        <w:t xml:space="preserve"> in</w:t>
      </w:r>
      <w:r w:rsidR="00B11462">
        <w:t xml:space="preserve"> life</w:t>
      </w:r>
      <w:r w:rsidR="00D778F5">
        <w:t xml:space="preserve">. </w:t>
      </w:r>
      <w:r w:rsidR="009D7A29">
        <w:t>She has managed to say so in the most cryptic way possible.</w:t>
      </w:r>
      <w:r w:rsidR="002E200E">
        <w:t xml:space="preserve"> </w:t>
      </w:r>
      <w:r w:rsidR="005D7FED">
        <w:t>She personifies grandeur as a father to show how mighty success is. By making on</w:t>
      </w:r>
      <w:r w:rsidR="00F52D90">
        <w:t>e</w:t>
      </w:r>
      <w:r w:rsidR="005D7FED">
        <w:t xml:space="preserve"> find the bonds between father and success,</w:t>
      </w:r>
      <w:r w:rsidR="00F52D90">
        <w:t xml:space="preserve"> she has found a vastly advantageous way to get her point across.</w:t>
      </w:r>
    </w:p>
    <w:p w:rsidR="00F52D90" w:rsidRDefault="00F52D90" w:rsidP="00D778F5">
      <w:pPr>
        <w:spacing w:line="480" w:lineRule="auto"/>
      </w:pPr>
      <w:r>
        <w:tab/>
        <w:t xml:space="preserve">Dickinson definitely knew what she was doing. She was able to </w:t>
      </w:r>
      <w:r w:rsidR="00163F24">
        <w:t xml:space="preserve">elegantly string </w:t>
      </w:r>
      <w:r>
        <w:t>together</w:t>
      </w:r>
      <w:r w:rsidR="00163F24">
        <w:t xml:space="preserve"> personification, alliteration, and paradox. In the poem, each small literary device works harmoniously to bring out the meaning.</w:t>
      </w:r>
    </w:p>
    <w:p w:rsidR="00C52680" w:rsidRDefault="009D7A29" w:rsidP="00D778F5">
      <w:pPr>
        <w:spacing w:line="480" w:lineRule="auto"/>
      </w:pPr>
      <w:r>
        <w:tab/>
      </w:r>
      <w:r w:rsidR="00C52680">
        <w:tab/>
        <w:t xml:space="preserve"> </w:t>
      </w:r>
    </w:p>
    <w:sectPr w:rsidR="00C52680" w:rsidSect="00DF4C2E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64" w:rsidRDefault="00CA6464" w:rsidP="0097392C">
      <w:pPr>
        <w:spacing w:after="0" w:line="240" w:lineRule="auto"/>
      </w:pPr>
      <w:r>
        <w:separator/>
      </w:r>
    </w:p>
  </w:endnote>
  <w:endnote w:type="continuationSeparator" w:id="0">
    <w:p w:rsidR="00CA6464" w:rsidRDefault="00CA6464" w:rsidP="0097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64" w:rsidRDefault="00CA6464" w:rsidP="0097392C">
      <w:pPr>
        <w:spacing w:after="0" w:line="240" w:lineRule="auto"/>
      </w:pPr>
      <w:r>
        <w:separator/>
      </w:r>
    </w:p>
  </w:footnote>
  <w:footnote w:type="continuationSeparator" w:id="0">
    <w:p w:rsidR="00CA6464" w:rsidRDefault="00CA6464" w:rsidP="0097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3882"/>
      <w:docPartObj>
        <w:docPartGallery w:val="Page Numbers (Top of Page)"/>
        <w:docPartUnique/>
      </w:docPartObj>
    </w:sdtPr>
    <w:sdtContent>
      <w:p w:rsidR="00C709B4" w:rsidRDefault="00C709B4">
        <w:pPr>
          <w:pStyle w:val="Header"/>
          <w:jc w:val="right"/>
        </w:pPr>
        <w:fldSimple w:instr=" PAGE   \* MERGEFORMAT ">
          <w:r w:rsidR="000A7557">
            <w:rPr>
              <w:noProof/>
            </w:rPr>
            <w:t>2</w:t>
          </w:r>
        </w:fldSimple>
      </w:p>
    </w:sdtContent>
  </w:sdt>
  <w:p w:rsidR="00C709B4" w:rsidRDefault="00C709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120"/>
    <w:rsid w:val="000704A3"/>
    <w:rsid w:val="000A7557"/>
    <w:rsid w:val="000D75C5"/>
    <w:rsid w:val="00163F24"/>
    <w:rsid w:val="001D5D0F"/>
    <w:rsid w:val="00214D7D"/>
    <w:rsid w:val="00270AA5"/>
    <w:rsid w:val="002A1079"/>
    <w:rsid w:val="002B4654"/>
    <w:rsid w:val="002B7B1D"/>
    <w:rsid w:val="002E200E"/>
    <w:rsid w:val="00383101"/>
    <w:rsid w:val="00394120"/>
    <w:rsid w:val="003A5830"/>
    <w:rsid w:val="003C4295"/>
    <w:rsid w:val="003D774F"/>
    <w:rsid w:val="00435DF0"/>
    <w:rsid w:val="00534B21"/>
    <w:rsid w:val="00584B47"/>
    <w:rsid w:val="005A058B"/>
    <w:rsid w:val="005B1661"/>
    <w:rsid w:val="005B7B63"/>
    <w:rsid w:val="005D7FED"/>
    <w:rsid w:val="00616227"/>
    <w:rsid w:val="00631F3C"/>
    <w:rsid w:val="006810CF"/>
    <w:rsid w:val="006A5270"/>
    <w:rsid w:val="007162A3"/>
    <w:rsid w:val="007226B9"/>
    <w:rsid w:val="00742375"/>
    <w:rsid w:val="007C63AB"/>
    <w:rsid w:val="007D1A42"/>
    <w:rsid w:val="008D03CC"/>
    <w:rsid w:val="008D11CE"/>
    <w:rsid w:val="0097392C"/>
    <w:rsid w:val="00983047"/>
    <w:rsid w:val="009D7A29"/>
    <w:rsid w:val="009F46AB"/>
    <w:rsid w:val="00A04866"/>
    <w:rsid w:val="00A503CD"/>
    <w:rsid w:val="00A74142"/>
    <w:rsid w:val="00AF065B"/>
    <w:rsid w:val="00AF6726"/>
    <w:rsid w:val="00B11462"/>
    <w:rsid w:val="00BA5EC5"/>
    <w:rsid w:val="00C1250A"/>
    <w:rsid w:val="00C52680"/>
    <w:rsid w:val="00C62456"/>
    <w:rsid w:val="00C709B4"/>
    <w:rsid w:val="00CA6464"/>
    <w:rsid w:val="00CC268F"/>
    <w:rsid w:val="00CD6FFC"/>
    <w:rsid w:val="00D778F5"/>
    <w:rsid w:val="00DD6361"/>
    <w:rsid w:val="00DD6AA2"/>
    <w:rsid w:val="00DE7980"/>
    <w:rsid w:val="00DF4C2E"/>
    <w:rsid w:val="00E428DB"/>
    <w:rsid w:val="00EB02E9"/>
    <w:rsid w:val="00EF30DB"/>
    <w:rsid w:val="00F41182"/>
    <w:rsid w:val="00F45D75"/>
    <w:rsid w:val="00F52D90"/>
    <w:rsid w:val="00F9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4C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4C2E"/>
  </w:style>
  <w:style w:type="paragraph" w:styleId="BalloonText">
    <w:name w:val="Balloon Text"/>
    <w:basedOn w:val="Normal"/>
    <w:link w:val="BalloonTextChar"/>
    <w:uiPriority w:val="99"/>
    <w:semiHidden/>
    <w:unhideWhenUsed/>
    <w:rsid w:val="00DF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2C"/>
  </w:style>
  <w:style w:type="paragraph" w:styleId="Footer">
    <w:name w:val="footer"/>
    <w:basedOn w:val="Normal"/>
    <w:link w:val="FooterChar"/>
    <w:uiPriority w:val="99"/>
    <w:semiHidden/>
    <w:unhideWhenUsed/>
    <w:rsid w:val="009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3192066D7E462583BF61ECDE00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32E4-9A51-481F-A473-D52161CB4214}"/>
      </w:docPartPr>
      <w:docPartBody>
        <w:p w:rsidR="004E2179" w:rsidRDefault="004E2179" w:rsidP="004E2179">
          <w:pPr>
            <w:pStyle w:val="DD3192066D7E462583BF61ECDE008093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[Type the document title]</w:t>
          </w:r>
        </w:p>
      </w:docPartBody>
    </w:docPart>
    <w:docPart>
      <w:docPartPr>
        <w:name w:val="7DA3B61DC3FC418EBBFC52A43C5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71AC-34D2-4B1B-94A3-26E24208F5B1}"/>
      </w:docPartPr>
      <w:docPartBody>
        <w:p w:rsidR="004E2179" w:rsidRDefault="004E2179" w:rsidP="004E2179">
          <w:pPr>
            <w:pStyle w:val="7DA3B61DC3FC418EBBFC52A43C54AB18"/>
          </w:pPr>
          <w:r>
            <w:rPr>
              <w:color w:val="FFFFFF" w:themeColor="background1"/>
            </w:rPr>
            <w:t>[Type the author name]</w:t>
          </w:r>
        </w:p>
      </w:docPartBody>
    </w:docPart>
    <w:docPart>
      <w:docPartPr>
        <w:name w:val="271FC47A88CA42E58C4FC963F5CF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5AD9-B899-4133-BD05-E46424D44586}"/>
      </w:docPartPr>
      <w:docPartBody>
        <w:p w:rsidR="004E2179" w:rsidRDefault="004E2179" w:rsidP="004E2179">
          <w:pPr>
            <w:pStyle w:val="271FC47A88CA42E58C4FC963F5CFF4CF"/>
          </w:pPr>
          <w:r>
            <w:rPr>
              <w:color w:val="FFFFFF" w:themeColor="background1"/>
            </w:rPr>
            <w:t>[Type the company name]</w:t>
          </w:r>
        </w:p>
      </w:docPartBody>
    </w:docPart>
    <w:docPart>
      <w:docPartPr>
        <w:name w:val="760AB71B3B644363A845213AFDCA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A110-6F3E-44F3-BEB4-E1C81777324B}"/>
      </w:docPartPr>
      <w:docPartBody>
        <w:p w:rsidR="004E2179" w:rsidRDefault="004E2179" w:rsidP="004E2179">
          <w:pPr>
            <w:pStyle w:val="760AB71B3B644363A845213AFDCA53F3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E2179"/>
    <w:rsid w:val="004E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192066D7E462583BF61ECDE008093">
    <w:name w:val="DD3192066D7E462583BF61ECDE008093"/>
    <w:rsid w:val="004E2179"/>
  </w:style>
  <w:style w:type="paragraph" w:customStyle="1" w:styleId="4AA51CE85EAB4A3DA0BEFDE37AB69125">
    <w:name w:val="4AA51CE85EAB4A3DA0BEFDE37AB69125"/>
    <w:rsid w:val="004E2179"/>
  </w:style>
  <w:style w:type="paragraph" w:customStyle="1" w:styleId="7DA3B61DC3FC418EBBFC52A43C54AB18">
    <w:name w:val="7DA3B61DC3FC418EBBFC52A43C54AB18"/>
    <w:rsid w:val="004E2179"/>
  </w:style>
  <w:style w:type="paragraph" w:customStyle="1" w:styleId="271FC47A88CA42E58C4FC963F5CFF4CF">
    <w:name w:val="271FC47A88CA42E58C4FC963F5CFF4CF"/>
    <w:rsid w:val="004E2179"/>
  </w:style>
  <w:style w:type="paragraph" w:customStyle="1" w:styleId="760AB71B3B644363A845213AFDCA53F3">
    <w:name w:val="760AB71B3B644363A845213AFDCA53F3"/>
    <w:rsid w:val="004E2179"/>
  </w:style>
  <w:style w:type="paragraph" w:customStyle="1" w:styleId="A8C29ACC55304EEBBB73C7C6D82E5671">
    <w:name w:val="A8C29ACC55304EEBBB73C7C6D82E5671"/>
    <w:rsid w:val="004E21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2012-05-14T00:00:00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Luck Is Not Chance</vt:lpstr>
    </vt:vector>
  </TitlesOfParts>
  <Company>Realistically Dreaming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Is Not Chance</dc:title>
  <dc:creator>Amy Cervantes</dc:creator>
  <cp:lastModifiedBy>Milton</cp:lastModifiedBy>
  <cp:revision>9</cp:revision>
  <dcterms:created xsi:type="dcterms:W3CDTF">2012-05-15T02:43:00Z</dcterms:created>
  <dcterms:modified xsi:type="dcterms:W3CDTF">2012-05-15T04:13:00Z</dcterms:modified>
</cp:coreProperties>
</file>