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35B" w:rsidRPr="0021567E" w:rsidRDefault="00B0535B" w:rsidP="00B0535B">
      <w:pPr>
        <w:spacing w:line="240" w:lineRule="auto"/>
        <w:rPr>
          <w:sz w:val="24"/>
          <w:szCs w:val="24"/>
        </w:rPr>
      </w:pPr>
      <w:r w:rsidRPr="0021567E">
        <w:rPr>
          <w:sz w:val="24"/>
          <w:szCs w:val="24"/>
        </w:rPr>
        <w:t>Amy Cervantes</w:t>
      </w:r>
    </w:p>
    <w:p w:rsidR="008D03CC" w:rsidRPr="0021567E" w:rsidRDefault="00B0535B" w:rsidP="00B0535B">
      <w:pPr>
        <w:spacing w:line="240" w:lineRule="auto"/>
        <w:rPr>
          <w:sz w:val="24"/>
          <w:szCs w:val="24"/>
        </w:rPr>
      </w:pPr>
      <w:r w:rsidRPr="0021567E">
        <w:rPr>
          <w:sz w:val="24"/>
          <w:szCs w:val="24"/>
        </w:rPr>
        <w:t>9/1/11</w:t>
      </w:r>
    </w:p>
    <w:p w:rsidR="00B0535B" w:rsidRDefault="00B0535B" w:rsidP="0021567E">
      <w:pPr>
        <w:spacing w:line="240" w:lineRule="auto"/>
        <w:rPr>
          <w:b/>
          <w:sz w:val="24"/>
          <w:szCs w:val="24"/>
        </w:rPr>
      </w:pPr>
      <w:r w:rsidRPr="00B0535B">
        <w:rPr>
          <w:b/>
          <w:sz w:val="24"/>
          <w:szCs w:val="24"/>
        </w:rPr>
        <w:t>Memoir</w:t>
      </w:r>
    </w:p>
    <w:p w:rsidR="00B0535B" w:rsidRDefault="00B0535B" w:rsidP="00131C79">
      <w:pPr>
        <w:spacing w:line="480" w:lineRule="auto"/>
        <w:rPr>
          <w:sz w:val="24"/>
          <w:szCs w:val="24"/>
        </w:rPr>
      </w:pPr>
      <w:r>
        <w:rPr>
          <w:b/>
          <w:sz w:val="24"/>
          <w:szCs w:val="24"/>
        </w:rPr>
        <w:tab/>
      </w:r>
      <w:r>
        <w:rPr>
          <w:sz w:val="24"/>
          <w:szCs w:val="24"/>
        </w:rPr>
        <w:t>There are two possible ways to write a memoir about me. There is the ever-exciting, action packed, lesson giving version that leaves you on the edge of your seat. Then, there is the way that I recall things happening to me.</w:t>
      </w:r>
      <w:r w:rsidR="00DC5B1E" w:rsidRPr="00DC5B1E">
        <w:rPr>
          <w:sz w:val="24"/>
          <w:szCs w:val="24"/>
        </w:rPr>
        <w:t xml:space="preserve"> </w:t>
      </w:r>
      <w:r w:rsidR="00DC5B1E">
        <w:rPr>
          <w:sz w:val="24"/>
          <w:szCs w:val="24"/>
        </w:rPr>
        <w:t xml:space="preserve">Alas, I am only able to do the latter even remotely well. However, I will try my best to keep you reading, oh dear reader. </w:t>
      </w:r>
    </w:p>
    <w:p w:rsidR="00590EE5" w:rsidRDefault="00DC5B1E" w:rsidP="00131C79">
      <w:pPr>
        <w:spacing w:line="480" w:lineRule="auto"/>
        <w:rPr>
          <w:sz w:val="24"/>
          <w:szCs w:val="24"/>
        </w:rPr>
      </w:pPr>
      <w:r>
        <w:rPr>
          <w:sz w:val="24"/>
          <w:szCs w:val="24"/>
        </w:rPr>
        <w:tab/>
        <w:t xml:space="preserve">Introduction to me: I was born in Oakland, CA. I’ve heard that </w:t>
      </w:r>
      <w:proofErr w:type="gramStart"/>
      <w:r>
        <w:rPr>
          <w:sz w:val="24"/>
          <w:szCs w:val="24"/>
        </w:rPr>
        <w:t>it’s</w:t>
      </w:r>
      <w:proofErr w:type="gramEnd"/>
      <w:r>
        <w:rPr>
          <w:sz w:val="24"/>
          <w:szCs w:val="24"/>
        </w:rPr>
        <w:t xml:space="preserve"> very ghetto, but my siblings stayed out of gangs. Not much of a story there. I remember going to Lake Chabot many weekends of my early life with all my family. We ate juicy, </w:t>
      </w:r>
      <w:r w:rsidR="00590EE5">
        <w:rPr>
          <w:sz w:val="24"/>
          <w:szCs w:val="24"/>
        </w:rPr>
        <w:t xml:space="preserve">sweet, blackberries with the warm sun on our backs. </w:t>
      </w:r>
      <w:r>
        <w:rPr>
          <w:sz w:val="24"/>
          <w:szCs w:val="24"/>
        </w:rPr>
        <w:t xml:space="preserve">Hmm… maybe my social security number </w:t>
      </w:r>
      <w:r w:rsidR="00590EE5">
        <w:rPr>
          <w:sz w:val="24"/>
          <w:szCs w:val="24"/>
        </w:rPr>
        <w:t xml:space="preserve">would make for an intriguing read. The first number is 6. Ode to the first number… no, no, that won’t do. Shortly after getting my first car </w:t>
      </w:r>
      <w:r w:rsidR="00C961DF">
        <w:rPr>
          <w:sz w:val="24"/>
          <w:szCs w:val="24"/>
        </w:rPr>
        <w:t xml:space="preserve">at age five </w:t>
      </w:r>
      <w:r w:rsidR="00590EE5">
        <w:rPr>
          <w:sz w:val="24"/>
          <w:szCs w:val="24"/>
        </w:rPr>
        <w:t>(a 30lb. Silverado for people between 50 and 100lbs), we moved to Utah. Mountainous, snow packed, beautiful Utah.</w:t>
      </w:r>
    </w:p>
    <w:p w:rsidR="00C961DF" w:rsidRDefault="00C961DF" w:rsidP="00131C79">
      <w:pPr>
        <w:spacing w:line="480" w:lineRule="auto"/>
        <w:rPr>
          <w:sz w:val="24"/>
          <w:szCs w:val="24"/>
        </w:rPr>
      </w:pPr>
      <w:r>
        <w:rPr>
          <w:sz w:val="24"/>
          <w:szCs w:val="24"/>
        </w:rPr>
        <w:tab/>
        <w:t>So that you have a good idea with what I had to deal with for so many years, I’ll tell you about my siblings. We love each other, we really do. I just happen to be their favorite. You see, I am the youngest. The difference between me and my oldest sibling is 14 years. There is a 7 year difference between my closest sibling and me. Ok, maybe I’m not really the ‘favorite’, but they all spoil me at least a little bit every now and then.</w:t>
      </w:r>
      <w:r w:rsidR="000D7303">
        <w:rPr>
          <w:sz w:val="24"/>
          <w:szCs w:val="24"/>
        </w:rPr>
        <w:t xml:space="preserve"> They are the ones to blame for my taste in music. My 90’s with a little twist of R&amp;B music taste. I really haven’t decided if it was for the better or not.</w:t>
      </w:r>
    </w:p>
    <w:p w:rsidR="00C961DF" w:rsidRDefault="00C961DF" w:rsidP="00131C79">
      <w:pPr>
        <w:spacing w:line="480" w:lineRule="auto"/>
        <w:rPr>
          <w:sz w:val="24"/>
          <w:szCs w:val="24"/>
        </w:rPr>
      </w:pPr>
      <w:r>
        <w:rPr>
          <w:sz w:val="24"/>
          <w:szCs w:val="24"/>
        </w:rPr>
        <w:lastRenderedPageBreak/>
        <w:tab/>
        <w:t xml:space="preserve">My first couple of years in Utah consisted of my learning how to read with my cherished mother. She is not exactly </w:t>
      </w:r>
      <w:r w:rsidR="000D7303">
        <w:rPr>
          <w:sz w:val="24"/>
          <w:szCs w:val="24"/>
        </w:rPr>
        <w:t>patient. There isn’t really variety in teaching style with her either. Let me paint the picture for you. “Amy, do the lines (they looked like this: /////)on a piece of paper!”</w:t>
      </w:r>
    </w:p>
    <w:p w:rsidR="000D7303" w:rsidRDefault="000D7303" w:rsidP="00131C79">
      <w:pPr>
        <w:spacing w:line="480" w:lineRule="auto"/>
        <w:rPr>
          <w:sz w:val="24"/>
          <w:szCs w:val="24"/>
        </w:rPr>
      </w:pPr>
      <w:r>
        <w:rPr>
          <w:sz w:val="24"/>
          <w:szCs w:val="24"/>
        </w:rPr>
        <w:t>“Awww but I don’t wanna…”</w:t>
      </w:r>
    </w:p>
    <w:p w:rsidR="000D7303" w:rsidRDefault="000D7303" w:rsidP="00131C79">
      <w:pPr>
        <w:spacing w:line="480" w:lineRule="auto"/>
        <w:rPr>
          <w:sz w:val="24"/>
          <w:szCs w:val="24"/>
        </w:rPr>
      </w:pPr>
      <w:r>
        <w:rPr>
          <w:sz w:val="24"/>
          <w:szCs w:val="24"/>
        </w:rPr>
        <w:t>“Do the lines!!”</w:t>
      </w:r>
    </w:p>
    <w:p w:rsidR="000D7303" w:rsidRDefault="000D7303" w:rsidP="00131C79">
      <w:pPr>
        <w:spacing w:line="480" w:lineRule="auto"/>
        <w:rPr>
          <w:sz w:val="24"/>
          <w:szCs w:val="24"/>
        </w:rPr>
      </w:pPr>
      <w:r>
        <w:rPr>
          <w:sz w:val="24"/>
          <w:szCs w:val="24"/>
        </w:rPr>
        <w:t>“But-but-but...”</w:t>
      </w:r>
    </w:p>
    <w:p w:rsidR="000D7303" w:rsidRDefault="000D7303" w:rsidP="00131C79">
      <w:pPr>
        <w:spacing w:line="480" w:lineRule="auto"/>
        <w:rPr>
          <w:sz w:val="24"/>
          <w:szCs w:val="24"/>
        </w:rPr>
      </w:pPr>
      <w:r>
        <w:rPr>
          <w:sz w:val="24"/>
          <w:szCs w:val="24"/>
        </w:rPr>
        <w:t>“Do it!!!”</w:t>
      </w:r>
    </w:p>
    <w:p w:rsidR="000D7303" w:rsidRDefault="000D7303" w:rsidP="00131C79">
      <w:pPr>
        <w:spacing w:line="480" w:lineRule="auto"/>
        <w:rPr>
          <w:sz w:val="24"/>
          <w:szCs w:val="24"/>
        </w:rPr>
      </w:pPr>
      <w:r>
        <w:rPr>
          <w:sz w:val="24"/>
          <w:szCs w:val="24"/>
        </w:rPr>
        <w:t>“</w:t>
      </w:r>
      <w:r w:rsidR="00B40885">
        <w:rPr>
          <w:sz w:val="24"/>
          <w:szCs w:val="24"/>
        </w:rPr>
        <w:t>Okay</w:t>
      </w:r>
      <w:r>
        <w:rPr>
          <w:sz w:val="24"/>
          <w:szCs w:val="24"/>
        </w:rPr>
        <w:t>, okay, you don’t have to yell</w:t>
      </w:r>
      <w:r w:rsidR="00B40885">
        <w:rPr>
          <w:sz w:val="24"/>
          <w:szCs w:val="24"/>
        </w:rPr>
        <w:t>… (Moment</w:t>
      </w:r>
      <w:r>
        <w:rPr>
          <w:sz w:val="24"/>
          <w:szCs w:val="24"/>
        </w:rPr>
        <w:t xml:space="preserve"> of incoherent mumbling and grumbling about how life isn’t fair)”</w:t>
      </w:r>
      <w:r w:rsidR="00ED046C">
        <w:rPr>
          <w:sz w:val="24"/>
          <w:szCs w:val="24"/>
        </w:rPr>
        <w:t xml:space="preserve"> </w:t>
      </w:r>
    </w:p>
    <w:p w:rsidR="00ED046C" w:rsidRDefault="00B40885" w:rsidP="00131C79">
      <w:pPr>
        <w:spacing w:line="480" w:lineRule="auto"/>
        <w:rPr>
          <w:sz w:val="24"/>
          <w:szCs w:val="24"/>
        </w:rPr>
      </w:pPr>
      <w:r>
        <w:rPr>
          <w:sz w:val="24"/>
          <w:szCs w:val="24"/>
        </w:rPr>
        <w:t>Not even one of my brothers or sisters likes to write. However, at this time I was also learning to read. Reading is a great passion of mine. Learning to read with my mom wasn’t too bad. I got to read about a mouse who always double-knotted his shoes and another animal who always worried.  Oh happy days.</w:t>
      </w:r>
    </w:p>
    <w:p w:rsidR="00B40885" w:rsidRDefault="00B40885" w:rsidP="00131C79">
      <w:pPr>
        <w:spacing w:line="480" w:lineRule="auto"/>
        <w:rPr>
          <w:sz w:val="24"/>
          <w:szCs w:val="24"/>
        </w:rPr>
      </w:pPr>
      <w:r>
        <w:rPr>
          <w:sz w:val="24"/>
          <w:szCs w:val="24"/>
        </w:rPr>
        <w:tab/>
        <w:t xml:space="preserve">When I was seven, </w:t>
      </w:r>
      <w:r w:rsidR="00DE102D">
        <w:rPr>
          <w:sz w:val="24"/>
          <w:szCs w:val="24"/>
        </w:rPr>
        <w:t xml:space="preserve">my parents hit me with the gorgeous note in the key of ‘Divorce’.  It wasn’t the finest moment in my life, obviously. We all took it like a bunch of champs. I happen to be too proud to display my emotions, mind you. But we got through it, besides, what doesn’t kill us makes us stronger.  </w:t>
      </w:r>
    </w:p>
    <w:p w:rsidR="0062257B" w:rsidRDefault="00DE102D" w:rsidP="00131C79">
      <w:pPr>
        <w:spacing w:line="480" w:lineRule="auto"/>
        <w:rPr>
          <w:sz w:val="24"/>
          <w:szCs w:val="24"/>
        </w:rPr>
      </w:pPr>
      <w:r>
        <w:rPr>
          <w:sz w:val="24"/>
          <w:szCs w:val="24"/>
        </w:rPr>
        <w:lastRenderedPageBreak/>
        <w:tab/>
        <w:t>In third grade, there had been this running one-sided romance between a girl named Lizzy and her crush; Steven. She was crazy for him. One day, while coming in from the exhausting job of recess, a most memorable thing happened between them. She walked in and declared “Steven shot me with the arrow of love!” in a most dramatic way</w:t>
      </w:r>
      <w:r w:rsidR="00A52693">
        <w:rPr>
          <w:sz w:val="24"/>
          <w:szCs w:val="24"/>
        </w:rPr>
        <w:t xml:space="preserve">.  Unbeknownst to her, </w:t>
      </w:r>
      <w:r>
        <w:rPr>
          <w:sz w:val="24"/>
          <w:szCs w:val="24"/>
        </w:rPr>
        <w:t>Steven enter</w:t>
      </w:r>
      <w:r w:rsidR="00A52693">
        <w:rPr>
          <w:sz w:val="24"/>
          <w:szCs w:val="24"/>
        </w:rPr>
        <w:t>s the room,</w:t>
      </w:r>
      <w:r>
        <w:rPr>
          <w:sz w:val="24"/>
          <w:szCs w:val="24"/>
        </w:rPr>
        <w:t xml:space="preserve"> </w:t>
      </w:r>
      <w:r w:rsidR="00A52693">
        <w:rPr>
          <w:sz w:val="24"/>
          <w:szCs w:val="24"/>
        </w:rPr>
        <w:t xml:space="preserve">having heard every single word. </w:t>
      </w:r>
      <w:proofErr w:type="gramStart"/>
      <w:r w:rsidR="00A52693">
        <w:rPr>
          <w:sz w:val="24"/>
          <w:szCs w:val="24"/>
        </w:rPr>
        <w:t>The look on his face?</w:t>
      </w:r>
      <w:proofErr w:type="gramEnd"/>
      <w:r w:rsidR="00A52693">
        <w:rPr>
          <w:sz w:val="24"/>
          <w:szCs w:val="24"/>
        </w:rPr>
        <w:t xml:space="preserve"> </w:t>
      </w:r>
      <w:proofErr w:type="gramStart"/>
      <w:r w:rsidR="00A52693">
        <w:rPr>
          <w:sz w:val="24"/>
          <w:szCs w:val="24"/>
        </w:rPr>
        <w:t>Nothing short of shock and awe.</w:t>
      </w:r>
      <w:proofErr w:type="gramEnd"/>
      <w:r w:rsidR="00A52693">
        <w:rPr>
          <w:sz w:val="24"/>
          <w:szCs w:val="24"/>
        </w:rPr>
        <w:t xml:space="preserve"> The moment was so priceless, I wish I could frame it and hang it on my wall. Nevertheless, modern science has failed me and I can’t. I have run through my fair share of little crushes and big ones.</w:t>
      </w:r>
    </w:p>
    <w:p w:rsidR="00DE102D" w:rsidRDefault="00A52693" w:rsidP="00131C79">
      <w:pPr>
        <w:spacing w:line="480" w:lineRule="auto"/>
        <w:ind w:firstLine="720"/>
        <w:rPr>
          <w:sz w:val="24"/>
          <w:szCs w:val="24"/>
        </w:rPr>
      </w:pPr>
      <w:r>
        <w:rPr>
          <w:sz w:val="24"/>
          <w:szCs w:val="24"/>
        </w:rPr>
        <w:t xml:space="preserve"> The roller-coaster ride of my first crush left me just as a real roller coaster would leave me; never wanting to do THAT again. I learned my lesson to look out for the wannabe tough guys. May I give a warning to young ladies based on my experience with the first boyfriend? If he is downtrodden, has low self-esteem, </w:t>
      </w:r>
      <w:r w:rsidR="0062257B">
        <w:rPr>
          <w:sz w:val="24"/>
          <w:szCs w:val="24"/>
        </w:rPr>
        <w:t>seems overly awkward/annoying for your taste, then don’t do it! Trust me; you’ll save each other plenty of grief. And no, girls, you can’t change him. Only he can do that, at his very own leisure. He may make you believe that he’s changed, but you can’t change him. You really can’t. That last piece of advice came from a trusted friend of mine who just so happens to be a young man. I believe him when he talks about his own kind.</w:t>
      </w:r>
    </w:p>
    <w:p w:rsidR="005647F5" w:rsidRDefault="0062257B" w:rsidP="00131C79">
      <w:pPr>
        <w:spacing w:line="480" w:lineRule="auto"/>
        <w:rPr>
          <w:sz w:val="24"/>
          <w:szCs w:val="24"/>
        </w:rPr>
      </w:pPr>
      <w:r>
        <w:rPr>
          <w:sz w:val="24"/>
          <w:szCs w:val="24"/>
        </w:rPr>
        <w:tab/>
        <w:t xml:space="preserve">I have had my fair share of little adventures, like the time I almost got kicked out of Albertson’s. A group of us bored children ages 11 to 13 went to the Albertson’s across the street. We then proceeded to grab items from one aisle and ‘misplace’ them in the next, right under the camera, in the middle of the aisle. After we ran out of fresh aisles, we went to the </w:t>
      </w:r>
      <w:r>
        <w:rPr>
          <w:sz w:val="24"/>
          <w:szCs w:val="24"/>
        </w:rPr>
        <w:lastRenderedPageBreak/>
        <w:t>printer/scanner in the front of the store.</w:t>
      </w:r>
      <w:r w:rsidR="005647F5">
        <w:rPr>
          <w:sz w:val="24"/>
          <w:szCs w:val="24"/>
        </w:rPr>
        <w:t xml:space="preserve"> We scanned our hands, made them into paper airplanes, and threw them at each other. Then we left.</w:t>
      </w:r>
    </w:p>
    <w:p w:rsidR="0062257B" w:rsidRPr="005647F5" w:rsidRDefault="005647F5" w:rsidP="00131C79">
      <w:pPr>
        <w:spacing w:line="480" w:lineRule="auto"/>
        <w:rPr>
          <w:sz w:val="24"/>
          <w:szCs w:val="24"/>
        </w:rPr>
      </w:pPr>
      <w:r>
        <w:rPr>
          <w:sz w:val="24"/>
          <w:szCs w:val="24"/>
        </w:rPr>
        <w:tab/>
        <w:t>I am not a delinquent. That was a one-time thing and- oh please, just don’t tell my mommy! Well, now that you have watched me grow up before your eyes as if I were a Chia pet, are you glad you came along? Or was it slightly painful like shock therapy or being forced to watch grass grow?</w:t>
      </w:r>
      <w:r w:rsidR="0062257B">
        <w:rPr>
          <w:sz w:val="24"/>
          <w:szCs w:val="24"/>
        </w:rPr>
        <w:t xml:space="preserve"> </w:t>
      </w:r>
      <w:r>
        <w:rPr>
          <w:sz w:val="24"/>
          <w:szCs w:val="24"/>
        </w:rPr>
        <w:t>No harm done. No animal testing. We have neared the end of this shared ride, folks. Please file out in an orderly fashion. Now ‘</w:t>
      </w:r>
      <w:r>
        <w:rPr>
          <w:i/>
          <w:sz w:val="24"/>
          <w:szCs w:val="24"/>
        </w:rPr>
        <w:t>That’s Entertainment</w:t>
      </w:r>
      <w:r>
        <w:rPr>
          <w:rStyle w:val="FootnoteReference"/>
          <w:i/>
          <w:sz w:val="24"/>
          <w:szCs w:val="24"/>
        </w:rPr>
        <w:footnoteReference w:id="1"/>
      </w:r>
      <w:r>
        <w:rPr>
          <w:i/>
          <w:sz w:val="24"/>
          <w:szCs w:val="24"/>
        </w:rPr>
        <w:t>’.</w:t>
      </w:r>
    </w:p>
    <w:p w:rsidR="00B40885" w:rsidRDefault="00B40885" w:rsidP="00131C79">
      <w:pPr>
        <w:spacing w:line="480" w:lineRule="auto"/>
        <w:rPr>
          <w:sz w:val="24"/>
          <w:szCs w:val="24"/>
        </w:rPr>
      </w:pPr>
    </w:p>
    <w:p w:rsidR="00590EE5" w:rsidRDefault="00590EE5" w:rsidP="00B0535B">
      <w:pPr>
        <w:spacing w:line="240" w:lineRule="auto"/>
        <w:rPr>
          <w:sz w:val="24"/>
          <w:szCs w:val="24"/>
        </w:rPr>
      </w:pPr>
      <w:r>
        <w:rPr>
          <w:sz w:val="24"/>
          <w:szCs w:val="24"/>
        </w:rPr>
        <w:tab/>
      </w:r>
    </w:p>
    <w:p w:rsidR="00DC5B1E" w:rsidRPr="00B0535B" w:rsidRDefault="00590EE5" w:rsidP="00B0535B">
      <w:pPr>
        <w:spacing w:line="240" w:lineRule="auto"/>
        <w:rPr>
          <w:sz w:val="24"/>
          <w:szCs w:val="24"/>
        </w:rPr>
      </w:pPr>
      <w:r>
        <w:rPr>
          <w:sz w:val="24"/>
          <w:szCs w:val="24"/>
        </w:rPr>
        <w:tab/>
        <w:t xml:space="preserve"> </w:t>
      </w:r>
    </w:p>
    <w:p w:rsidR="00B0535B" w:rsidRPr="00B0535B" w:rsidRDefault="00B0535B" w:rsidP="00B0535B">
      <w:pPr>
        <w:spacing w:line="240" w:lineRule="auto"/>
        <w:rPr>
          <w:sz w:val="24"/>
          <w:szCs w:val="24"/>
        </w:rPr>
      </w:pPr>
      <w:r>
        <w:rPr>
          <w:b/>
        </w:rPr>
        <w:tab/>
      </w:r>
    </w:p>
    <w:sectPr w:rsidR="00B0535B" w:rsidRPr="00B0535B" w:rsidSect="008D03C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5A0E" w:rsidRDefault="00C15A0E" w:rsidP="005647F5">
      <w:pPr>
        <w:spacing w:after="0" w:line="240" w:lineRule="auto"/>
      </w:pPr>
      <w:r>
        <w:separator/>
      </w:r>
    </w:p>
  </w:endnote>
  <w:endnote w:type="continuationSeparator" w:id="0">
    <w:p w:rsidR="00C15A0E" w:rsidRDefault="00C15A0E" w:rsidP="005647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5A0E" w:rsidRDefault="00C15A0E" w:rsidP="005647F5">
      <w:pPr>
        <w:spacing w:after="0" w:line="240" w:lineRule="auto"/>
      </w:pPr>
      <w:r>
        <w:separator/>
      </w:r>
    </w:p>
  </w:footnote>
  <w:footnote w:type="continuationSeparator" w:id="0">
    <w:p w:rsidR="00C15A0E" w:rsidRDefault="00C15A0E" w:rsidP="005647F5">
      <w:pPr>
        <w:spacing w:after="0" w:line="240" w:lineRule="auto"/>
      </w:pPr>
      <w:r>
        <w:continuationSeparator/>
      </w:r>
    </w:p>
  </w:footnote>
  <w:footnote w:id="1">
    <w:p w:rsidR="005647F5" w:rsidRDefault="005647F5">
      <w:pPr>
        <w:pStyle w:val="FootnoteText"/>
      </w:pPr>
      <w:r>
        <w:rPr>
          <w:rStyle w:val="FootnoteReference"/>
        </w:rPr>
        <w:footnoteRef/>
      </w:r>
      <w:r>
        <w:t xml:space="preserve"> Robert </w:t>
      </w:r>
      <w:proofErr w:type="spellStart"/>
      <w:r>
        <w:t>DeNiro</w:t>
      </w:r>
      <w:proofErr w:type="spellEnd"/>
      <w:r>
        <w:t xml:space="preserve"> Raging Bull</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footnotePr>
    <w:footnote w:id="-1"/>
    <w:footnote w:id="0"/>
  </w:footnotePr>
  <w:endnotePr>
    <w:endnote w:id="-1"/>
    <w:endnote w:id="0"/>
  </w:endnotePr>
  <w:compat/>
  <w:rsids>
    <w:rsidRoot w:val="00B0535B"/>
    <w:rsid w:val="000D7303"/>
    <w:rsid w:val="00131C79"/>
    <w:rsid w:val="0021567E"/>
    <w:rsid w:val="00402795"/>
    <w:rsid w:val="00534B21"/>
    <w:rsid w:val="005647F5"/>
    <w:rsid w:val="00590EE5"/>
    <w:rsid w:val="00616227"/>
    <w:rsid w:val="0062257B"/>
    <w:rsid w:val="008D03CC"/>
    <w:rsid w:val="00A52693"/>
    <w:rsid w:val="00A74142"/>
    <w:rsid w:val="00B0535B"/>
    <w:rsid w:val="00B40885"/>
    <w:rsid w:val="00C15A0E"/>
    <w:rsid w:val="00C71642"/>
    <w:rsid w:val="00C961DF"/>
    <w:rsid w:val="00CD6FFC"/>
    <w:rsid w:val="00DC5B1E"/>
    <w:rsid w:val="00DE102D"/>
    <w:rsid w:val="00ED04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3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5647F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647F5"/>
    <w:rPr>
      <w:sz w:val="20"/>
      <w:szCs w:val="20"/>
    </w:rPr>
  </w:style>
  <w:style w:type="character" w:styleId="EndnoteReference">
    <w:name w:val="endnote reference"/>
    <w:basedOn w:val="DefaultParagraphFont"/>
    <w:uiPriority w:val="99"/>
    <w:semiHidden/>
    <w:unhideWhenUsed/>
    <w:rsid w:val="005647F5"/>
    <w:rPr>
      <w:vertAlign w:val="superscript"/>
    </w:rPr>
  </w:style>
  <w:style w:type="paragraph" w:styleId="FootnoteText">
    <w:name w:val="footnote text"/>
    <w:basedOn w:val="Normal"/>
    <w:link w:val="FootnoteTextChar"/>
    <w:uiPriority w:val="99"/>
    <w:semiHidden/>
    <w:unhideWhenUsed/>
    <w:rsid w:val="005647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47F5"/>
    <w:rPr>
      <w:sz w:val="20"/>
      <w:szCs w:val="20"/>
    </w:rPr>
  </w:style>
  <w:style w:type="character" w:styleId="FootnoteReference">
    <w:name w:val="footnote reference"/>
    <w:basedOn w:val="DefaultParagraphFont"/>
    <w:uiPriority w:val="99"/>
    <w:semiHidden/>
    <w:unhideWhenUsed/>
    <w:rsid w:val="005647F5"/>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BD9C9-F9D2-4577-9DE8-FD75FCF20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4</Pages>
  <Words>751</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Milton</dc:creator>
  <cp:lastModifiedBy>Milton</cp:lastModifiedBy>
  <cp:revision>4</cp:revision>
  <dcterms:created xsi:type="dcterms:W3CDTF">2011-09-02T02:09:00Z</dcterms:created>
  <dcterms:modified xsi:type="dcterms:W3CDTF">2011-09-16T02:53:00Z</dcterms:modified>
</cp:coreProperties>
</file>