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B73" w:rsidRDefault="003D2B73" w:rsidP="003D2B73">
      <w:pPr>
        <w:spacing w:line="240" w:lineRule="auto"/>
      </w:pPr>
      <w:r>
        <w:t>Amy Cervantes</w:t>
      </w:r>
    </w:p>
    <w:p w:rsidR="003D2B73" w:rsidRDefault="003D2B73" w:rsidP="003D2B73">
      <w:pPr>
        <w:spacing w:line="240" w:lineRule="auto"/>
      </w:pPr>
      <w:r>
        <w:t>10/17/11</w:t>
      </w:r>
    </w:p>
    <w:p w:rsidR="003D2B73" w:rsidRDefault="003D2B73" w:rsidP="003D2B73">
      <w:pPr>
        <w:spacing w:line="240" w:lineRule="auto"/>
      </w:pPr>
      <w:r>
        <w:rPr>
          <w:b/>
        </w:rPr>
        <w:t>Coward!</w:t>
      </w:r>
    </w:p>
    <w:p w:rsidR="003D2B73" w:rsidRDefault="003D2B73" w:rsidP="00B85A5A">
      <w:pPr>
        <w:spacing w:line="480" w:lineRule="auto"/>
        <w:ind w:left="720"/>
        <w:jc w:val="center"/>
        <w:rPr>
          <w:rFonts w:cs="Arial"/>
          <w:color w:val="333333"/>
        </w:rPr>
      </w:pPr>
      <w:r>
        <w:t xml:space="preserve">Courage:  kur-ij; </w:t>
      </w:r>
      <w:r w:rsidRPr="003D2B73">
        <w:rPr>
          <w:rFonts w:cs="Arial"/>
          <w:color w:val="333333"/>
        </w:rPr>
        <w:t>the quality of mind or spirit that enables a person to face difficulty, danger, pain, etc., without</w:t>
      </w:r>
      <w:r w:rsidR="00B85A5A" w:rsidRPr="00B85A5A">
        <w:rPr>
          <w:rFonts w:cs="Arial"/>
          <w:color w:val="333333"/>
        </w:rPr>
        <w:t xml:space="preserve"> </w:t>
      </w:r>
      <w:r w:rsidR="00B85A5A">
        <w:rPr>
          <w:rFonts w:cs="Arial"/>
          <w:color w:val="333333"/>
        </w:rPr>
        <w:t>fear; bravery.</w:t>
      </w:r>
    </w:p>
    <w:p w:rsidR="00B85A5A" w:rsidRDefault="00B85A5A" w:rsidP="003D2B73">
      <w:pPr>
        <w:spacing w:line="480" w:lineRule="auto"/>
      </w:pPr>
      <w:r>
        <w:rPr>
          <w:rFonts w:cs="Arial"/>
          <w:color w:val="333333"/>
        </w:rPr>
        <w:tab/>
      </w:r>
      <w:r w:rsidR="00053639">
        <w:rPr>
          <w:rFonts w:cs="Arial"/>
          <w:color w:val="333333"/>
        </w:rPr>
        <w:t xml:space="preserve">Although it may seem to be restrictedly for war heroes, Superman, and Martin Luther King, </w:t>
      </w:r>
      <w:r w:rsidR="00E22845">
        <w:rPr>
          <w:rFonts w:cs="Arial"/>
          <w:color w:val="333333"/>
        </w:rPr>
        <w:t xml:space="preserve">courage is not an unfathomable height with a splendor we can only gaze at from afar. Courage is something we all have. The only difference is between those who choose to use it, and those who don’t. It’s not like Rosa Parks had an extra shot of Super-Awesome the day she chose to stay seated. She just decided to use her valor. This small, singular act went on to </w:t>
      </w:r>
      <w:r w:rsidR="00E22845">
        <w:t xml:space="preserve">launch the Civil Rights Movement. </w:t>
      </w:r>
    </w:p>
    <w:p w:rsidR="00E22845" w:rsidRDefault="00E22845" w:rsidP="003D2B73">
      <w:pPr>
        <w:spacing w:line="480" w:lineRule="auto"/>
        <w:rPr>
          <w:rFonts w:cs="Arial"/>
          <w:i/>
          <w:iCs/>
          <w:color w:val="333333"/>
        </w:rPr>
      </w:pPr>
      <w:r>
        <w:tab/>
        <w:t>Clearly, there isn’t much of a need to boycott buses in the U.S. anymore.</w:t>
      </w:r>
      <w:r w:rsidR="00936556">
        <w:t xml:space="preserve"> That’s because an average citizen decided to be brave. </w:t>
      </w:r>
      <w:r w:rsidR="00355D8D">
        <w:t>That one daring damsel decided to do something. If you want to feel the pleasure of putting your foot down and giving them what for, just throw in that courage that’s been locked up so long. Just as Ralph Waldo Emerson said, “</w:t>
      </w:r>
      <w:hyperlink r:id="rId4" w:history="1">
        <w:r w:rsidR="00355D8D" w:rsidRPr="00355D8D">
          <w:rPr>
            <w:rFonts w:cs="Arial"/>
            <w:i/>
            <w:iCs/>
            <w:color w:val="333333"/>
          </w:rPr>
          <w:t xml:space="preserve">It is plain that there is no separate essence called </w:t>
        </w:r>
        <w:r w:rsidR="00355D8D" w:rsidRPr="00355D8D">
          <w:rPr>
            <w:rFonts w:cs="Arial"/>
            <w:b/>
            <w:bCs/>
            <w:i/>
            <w:iCs/>
            <w:color w:val="333333"/>
          </w:rPr>
          <w:t>courage</w:t>
        </w:r>
        <w:r w:rsidR="00355D8D" w:rsidRPr="00355D8D">
          <w:rPr>
            <w:rFonts w:cs="Arial"/>
            <w:i/>
            <w:iCs/>
            <w:color w:val="333333"/>
          </w:rPr>
          <w:t>, no cup or cell in the brain, no vessel in the heart containing drops or atoms that make or give this virtue; but it is the right or healthy state of every man, when he is free to do that which is constitutional to him to do."</w:t>
        </w:r>
      </w:hyperlink>
    </w:p>
    <w:p w:rsidR="001163A4" w:rsidRDefault="00355D8D" w:rsidP="003621D9">
      <w:pPr>
        <w:spacing w:line="480" w:lineRule="auto"/>
        <w:ind w:firstLine="720"/>
      </w:pPr>
      <w:r w:rsidRPr="00CE5B45">
        <w:rPr>
          <w:rFonts w:cs="Arial"/>
          <w:iCs/>
          <w:color w:val="333333"/>
        </w:rPr>
        <w:t xml:space="preserve">We can all be courageous. </w:t>
      </w:r>
      <w:r w:rsidR="00CE5B45" w:rsidRPr="00CE5B45">
        <w:rPr>
          <w:rFonts w:cs="Arial"/>
          <w:iCs/>
          <w:color w:val="333333"/>
        </w:rPr>
        <w:t xml:space="preserve">In fact, </w:t>
      </w:r>
      <w:r w:rsidR="00CE5B45" w:rsidRPr="00CE5B45">
        <w:t xml:space="preserve">guts are what make all the other virtues possible. Scores of people </w:t>
      </w:r>
      <w:r w:rsidR="00CE5B45">
        <w:t>the world over</w:t>
      </w:r>
      <w:r w:rsidR="00CE5B45" w:rsidRPr="00CE5B45">
        <w:t xml:space="preserve"> agree. </w:t>
      </w:r>
      <w:r w:rsidR="00CE5B45">
        <w:t>“</w:t>
      </w:r>
      <w:r w:rsidR="00CE5B45" w:rsidRPr="00CE5B45">
        <w:rPr>
          <w:rFonts w:eastAsia="Times New Roman" w:cs="Arial"/>
        </w:rPr>
        <w:t>Courage is not simply one of the virtues, but the form of every virtue at the testing point.</w:t>
      </w:r>
      <w:r w:rsidR="00CE5B45">
        <w:rPr>
          <w:rFonts w:eastAsia="Times New Roman" w:cs="Arial"/>
        </w:rPr>
        <w:t xml:space="preserve">” –C.S. Lewis. </w:t>
      </w:r>
      <w:r w:rsidR="00DF2787">
        <w:rPr>
          <w:rFonts w:eastAsia="Times New Roman" w:cs="Arial"/>
        </w:rPr>
        <w:t>“</w:t>
      </w:r>
      <w:r w:rsidR="00CE5B45" w:rsidRPr="00724DE8">
        <w:rPr>
          <w:rFonts w:cs="Arial"/>
        </w:rPr>
        <w:t>Wealth lost-something lost; Honor lost-much lost; Courage lost-all lost.</w:t>
      </w:r>
      <w:r w:rsidR="00DF2787">
        <w:rPr>
          <w:rFonts w:cs="Arial"/>
        </w:rPr>
        <w:t>”-Old German Proverb.</w:t>
      </w:r>
      <w:r w:rsidR="003621D9">
        <w:rPr>
          <w:rFonts w:cs="Arial"/>
        </w:rPr>
        <w:t xml:space="preserve"> And countless other quotes by Homer, Livy, Vauvenargues (and many other names I’ve never heard of), </w:t>
      </w:r>
      <w:r w:rsidR="003621D9">
        <w:t>illustrating the importance of a degree of audacity. We all have it, we all need it. We all like to feel like we damn sure did do a first-class move.</w:t>
      </w:r>
    </w:p>
    <w:p w:rsidR="00CE5B45" w:rsidRDefault="003621D9" w:rsidP="003621D9">
      <w:pPr>
        <w:spacing w:line="480" w:lineRule="auto"/>
        <w:ind w:firstLine="720"/>
      </w:pPr>
      <w:r>
        <w:lastRenderedPageBreak/>
        <w:t xml:space="preserve"> It’</w:t>
      </w:r>
      <w:r w:rsidR="001163A4">
        <w:t xml:space="preserve">s in our blood to rack up enough nerve to ask that pretty girl out for a date. Stand up for what you believe in. Call out foul on that formidable foe. But hey, why not just play it safe? Why not keep away from the risk? </w:t>
      </w:r>
    </w:p>
    <w:p w:rsidR="001163A4" w:rsidRDefault="001163A4" w:rsidP="001163A4">
      <w:pPr>
        <w:spacing w:line="480" w:lineRule="auto"/>
        <w:ind w:firstLine="720"/>
        <w:jc w:val="center"/>
      </w:pPr>
      <w:r>
        <w:t>Cowardice:</w:t>
      </w:r>
      <w:r w:rsidRPr="001163A4">
        <w:rPr>
          <w:b/>
        </w:rPr>
        <w:t xml:space="preserve"> kou</w:t>
      </w:r>
      <w:r>
        <w:t>-er-dis; lack of courage to face danger, difficulty, pain, etc.</w:t>
      </w:r>
    </w:p>
    <w:p w:rsidR="001163A4" w:rsidRDefault="000A4E86" w:rsidP="001163A4">
      <w:pPr>
        <w:spacing w:line="480" w:lineRule="auto"/>
        <w:ind w:firstLine="720"/>
      </w:pPr>
      <w:r>
        <w:t>It could be s</w:t>
      </w:r>
      <w:r w:rsidR="001163A4">
        <w:t xml:space="preserve">o easy to crouch down in a corner. Let’s just ride it out. No action needed; just a white lie here, a grey lie </w:t>
      </w:r>
      <w:r>
        <w:t>there</w:t>
      </w:r>
      <w:r w:rsidR="001163A4">
        <w:t xml:space="preserve"> and </w:t>
      </w:r>
      <w:r>
        <w:t>there’s no need for the agonizing truth. If we were all cowards, no one would make waves. We would never again have to worry about troublesome change. That dreaded change. No one would take the risk. You’d never have an interview, because interviews require you to stand tall. Maybe we wouldn’t have to even have jobs. Everyone’s too caught up in the fear of failure, and no one wants to fall short,</w:t>
      </w:r>
      <w:r w:rsidRPr="000A4E86">
        <w:t xml:space="preserve"> </w:t>
      </w:r>
      <w:r>
        <w:t>be wrong, ostracized. But who’s going to say anything? We’re all cowards, are we not? Sit back and laugh, because no one will call you out; they might be wrong.</w:t>
      </w:r>
    </w:p>
    <w:p w:rsidR="00811866" w:rsidRDefault="006F3584" w:rsidP="001163A4">
      <w:pPr>
        <w:spacing w:line="480" w:lineRule="auto"/>
        <w:ind w:firstLine="720"/>
      </w:pPr>
      <w:r>
        <w:t xml:space="preserve">Well, “why not go out on a limb; isn’t that where the fruit is?” -Frank Scully. We are not built to just lie down and take it, friend. The human race is a family of doers. We jump off of cliffs and try to fly. We go to faraway lands; experience life. We scale mountains and race each other for miles on end. We were made to be courageous. Without courage, we are meaningless lives in a meaningless world, headed nowhere, doing nothing. I refuse to be worthless and go through life being ‘safe’. Let’s get some guts and go for the gold, because that’s what makes this whole trip worthwhile. </w:t>
      </w:r>
    </w:p>
    <w:p w:rsidR="00811866" w:rsidRDefault="00811866">
      <w:r>
        <w:br w:type="page"/>
      </w:r>
    </w:p>
    <w:p w:rsidR="006F3584" w:rsidRDefault="002F1E09" w:rsidP="002F1E09">
      <w:pPr>
        <w:spacing w:line="480" w:lineRule="auto"/>
        <w:ind w:firstLine="720"/>
        <w:jc w:val="center"/>
        <w:rPr>
          <w:b/>
        </w:rPr>
      </w:pPr>
      <w:r>
        <w:rPr>
          <w:b/>
        </w:rPr>
        <w:lastRenderedPageBreak/>
        <w:t>Works Cited</w:t>
      </w:r>
    </w:p>
    <w:p w:rsidR="002F1E09" w:rsidRDefault="002F1E09" w:rsidP="002F1E09">
      <w:pPr>
        <w:spacing w:line="480" w:lineRule="auto"/>
        <w:ind w:firstLine="720"/>
        <w:jc w:val="center"/>
      </w:pPr>
      <w:hyperlink r:id="rId5" w:history="1">
        <w:r w:rsidRPr="00F743E0">
          <w:rPr>
            <w:rStyle w:val="Hyperlink"/>
          </w:rPr>
          <w:t>http://www.famousquotesandauthors.com/topics/courage_quotes.html</w:t>
        </w:r>
      </w:hyperlink>
      <w:r>
        <w:t xml:space="preserve"> </w:t>
      </w:r>
    </w:p>
    <w:p w:rsidR="002F1E09" w:rsidRDefault="002F1E09" w:rsidP="002F1E09">
      <w:pPr>
        <w:spacing w:line="480" w:lineRule="auto"/>
        <w:ind w:firstLine="720"/>
        <w:jc w:val="center"/>
      </w:pPr>
      <w:hyperlink r:id="rId6" w:history="1">
        <w:r w:rsidRPr="00F743E0">
          <w:rPr>
            <w:rStyle w:val="Hyperlink"/>
          </w:rPr>
          <w:t>http://dictionary.reference.com/browse/courage</w:t>
        </w:r>
      </w:hyperlink>
      <w:r>
        <w:t xml:space="preserve"> </w:t>
      </w:r>
    </w:p>
    <w:p w:rsidR="002F1E09" w:rsidRDefault="002F1E09" w:rsidP="002F1E09">
      <w:pPr>
        <w:spacing w:line="480" w:lineRule="auto"/>
        <w:ind w:firstLine="720"/>
        <w:jc w:val="center"/>
      </w:pPr>
      <w:hyperlink r:id="rId7" w:history="1">
        <w:r w:rsidRPr="00F743E0">
          <w:rPr>
            <w:rStyle w:val="Hyperlink"/>
          </w:rPr>
          <w:t>http://dictionary.reference.com/browse/cowardice</w:t>
        </w:r>
      </w:hyperlink>
      <w:r>
        <w:t xml:space="preserve"> </w:t>
      </w:r>
    </w:p>
    <w:p w:rsidR="002F1E09" w:rsidRPr="002F1E09" w:rsidRDefault="002F1E09" w:rsidP="002F1E09">
      <w:pPr>
        <w:spacing w:line="480" w:lineRule="auto"/>
        <w:ind w:firstLine="720"/>
        <w:jc w:val="center"/>
      </w:pPr>
    </w:p>
    <w:p w:rsidR="006F3584" w:rsidRPr="00724DE8" w:rsidRDefault="006F3584" w:rsidP="001163A4">
      <w:pPr>
        <w:spacing w:line="480" w:lineRule="auto"/>
        <w:ind w:firstLine="720"/>
      </w:pPr>
    </w:p>
    <w:p w:rsidR="00CE5B45" w:rsidRPr="00CE5B45" w:rsidRDefault="00CE5B45" w:rsidP="00DF2787">
      <w:pPr>
        <w:spacing w:line="480" w:lineRule="auto"/>
        <w:ind w:firstLine="720"/>
        <w:rPr>
          <w:rFonts w:eastAsia="Times New Roman" w:cs="Arial"/>
        </w:rPr>
      </w:pPr>
    </w:p>
    <w:p w:rsidR="00355D8D" w:rsidRPr="00355D8D" w:rsidRDefault="00355D8D" w:rsidP="00355D8D">
      <w:pPr>
        <w:spacing w:line="480" w:lineRule="auto"/>
        <w:ind w:firstLine="720"/>
      </w:pPr>
    </w:p>
    <w:sectPr w:rsidR="00355D8D" w:rsidRPr="00355D8D" w:rsidSect="008D03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B73"/>
    <w:rsid w:val="00053639"/>
    <w:rsid w:val="000A4E86"/>
    <w:rsid w:val="000D75C5"/>
    <w:rsid w:val="000F7EE2"/>
    <w:rsid w:val="001163A4"/>
    <w:rsid w:val="00214D7D"/>
    <w:rsid w:val="002F1E09"/>
    <w:rsid w:val="00355D8D"/>
    <w:rsid w:val="003621D9"/>
    <w:rsid w:val="00386876"/>
    <w:rsid w:val="003C4295"/>
    <w:rsid w:val="003D2B73"/>
    <w:rsid w:val="003D774F"/>
    <w:rsid w:val="00534B21"/>
    <w:rsid w:val="005B7B63"/>
    <w:rsid w:val="00616227"/>
    <w:rsid w:val="00631F3C"/>
    <w:rsid w:val="00641CE2"/>
    <w:rsid w:val="006F3584"/>
    <w:rsid w:val="00742375"/>
    <w:rsid w:val="00811866"/>
    <w:rsid w:val="008D03CC"/>
    <w:rsid w:val="00936556"/>
    <w:rsid w:val="00A74142"/>
    <w:rsid w:val="00B85A5A"/>
    <w:rsid w:val="00CC268F"/>
    <w:rsid w:val="00CD6FFC"/>
    <w:rsid w:val="00CE5B45"/>
    <w:rsid w:val="00DF2787"/>
    <w:rsid w:val="00E22845"/>
    <w:rsid w:val="00EB0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E0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5512038">
      <w:bodyDiv w:val="1"/>
      <w:marLeft w:val="0"/>
      <w:marRight w:val="0"/>
      <w:marTop w:val="0"/>
      <w:marBottom w:val="0"/>
      <w:divBdr>
        <w:top w:val="none" w:sz="0" w:space="0" w:color="auto"/>
        <w:left w:val="none" w:sz="0" w:space="0" w:color="auto"/>
        <w:bottom w:val="none" w:sz="0" w:space="0" w:color="auto"/>
        <w:right w:val="none" w:sz="0" w:space="0" w:color="auto"/>
      </w:divBdr>
      <w:divsChild>
        <w:div w:id="574516864">
          <w:marLeft w:val="0"/>
          <w:marRight w:val="0"/>
          <w:marTop w:val="0"/>
          <w:marBottom w:val="0"/>
          <w:divBdr>
            <w:top w:val="none" w:sz="0" w:space="0" w:color="auto"/>
            <w:left w:val="none" w:sz="0" w:space="0" w:color="auto"/>
            <w:bottom w:val="none" w:sz="0" w:space="0" w:color="auto"/>
            <w:right w:val="none" w:sz="0" w:space="0" w:color="auto"/>
          </w:divBdr>
          <w:divsChild>
            <w:div w:id="12025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ictionary.reference.com/browse/coward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ctionary.reference.com/browse/courage" TargetMode="External"/><Relationship Id="rId5" Type="http://schemas.openxmlformats.org/officeDocument/2006/relationships/hyperlink" Target="http://www.famousquotesandauthors.com/topics/courage_quotes.html" TargetMode="External"/><Relationship Id="rId4" Type="http://schemas.openxmlformats.org/officeDocument/2006/relationships/hyperlink" Target="http://app.reference.com/click/k3p087?clksite=dict&amp;clkquery=A99A19CDEE3F6269B80F70F8DF185DE4&amp;clkpage=dic&amp;clkimpr=TpzmR0MCnbs3ACax&amp;clkld=0&amp;clkref=http%3A%2F%2Fdictionary.reference.com%2F&amp;clken=qumod&amp;clkord=0&amp;clkblk=quot&amp;clktemp=rr1&amp;clkmod=qumod&amp;clkitem=%22It%20is%20plain%20that%20there%20is%20no%20separate%20essence%20called%20courage%2C%20no%20cup%20or%20cell%20in%20the%20brain%2C%20no%20vessel%20in%20the%20heart%20containing%20drops%20or%20atoms%20that%20make%20or%20give%20this%20virtue%3B%20but%20it%20is%20the%20right%20or%20healthy%20state%20of%20every%20man%2C%20when%20he%20is%20free%20to%20do%20that%20which%20is%20constitutional%20to%20him%20to%20do.%22&amp;clkdest=http%3A%2F%2Fquotes.dictionary.com%2FIt_is_plain_that_there_is_no_separate%3F__utma%3D1.11249020.1318905413.1318905413.1318905413.1%26__utmb%3D1.0.10.1318905419%26__utmc%3D1%26__utmx%3D-%26__utmz%3D1.1318905413.1.1.utmcsr%3D(direct)%7Cutmccn%3D(direct)%7Cutmcmd%3D(none)%26__utmv%3D-%26__utmk%3D9087887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dc:creator>
  <cp:lastModifiedBy>Milton</cp:lastModifiedBy>
  <cp:revision>5</cp:revision>
  <dcterms:created xsi:type="dcterms:W3CDTF">2011-10-18T02:28:00Z</dcterms:created>
  <dcterms:modified xsi:type="dcterms:W3CDTF">2011-10-18T05:24:00Z</dcterms:modified>
</cp:coreProperties>
</file>